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6F" w:rsidRPr="0082026F" w:rsidRDefault="009A6FF5" w:rsidP="0082026F">
      <w:pPr>
        <w:pStyle w:val="a3"/>
        <w:spacing w:before="195" w:beforeAutospacing="0" w:after="195" w:afterAutospacing="0"/>
        <w:ind w:left="-426" w:right="-1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B47910">
        <w:rPr>
          <w:b/>
          <w:color w:val="000000"/>
          <w:sz w:val="28"/>
          <w:szCs w:val="28"/>
        </w:rPr>
        <w:t>Сочинская межрайонная природо</w:t>
      </w:r>
      <w:r w:rsidR="0082026F">
        <w:rPr>
          <w:b/>
          <w:color w:val="000000"/>
          <w:sz w:val="28"/>
          <w:szCs w:val="28"/>
        </w:rPr>
        <w:t xml:space="preserve">охранная прокуратура разъясняет </w:t>
      </w:r>
      <w:r w:rsidRPr="00B47910">
        <w:rPr>
          <w:b/>
          <w:color w:val="000000"/>
          <w:sz w:val="28"/>
          <w:szCs w:val="28"/>
        </w:rPr>
        <w:t>«</w:t>
      </w:r>
      <w:r w:rsidR="0082026F">
        <w:rPr>
          <w:b/>
          <w:bCs/>
          <w:sz w:val="28"/>
          <w:szCs w:val="28"/>
          <w:bdr w:val="none" w:sz="0" w:space="0" w:color="auto" w:frame="1"/>
        </w:rPr>
        <w:t>П</w:t>
      </w:r>
      <w:r w:rsidR="0082026F" w:rsidRPr="0082026F">
        <w:rPr>
          <w:b/>
          <w:bCs/>
          <w:sz w:val="28"/>
          <w:szCs w:val="28"/>
          <w:bdr w:val="none" w:sz="0" w:space="0" w:color="auto" w:frame="1"/>
        </w:rPr>
        <w:t xml:space="preserve">равила </w:t>
      </w:r>
      <w:proofErr w:type="spellStart"/>
      <w:r w:rsidR="0082026F" w:rsidRPr="0082026F">
        <w:rPr>
          <w:b/>
          <w:bCs/>
          <w:sz w:val="28"/>
          <w:szCs w:val="28"/>
          <w:bdr w:val="none" w:sz="0" w:space="0" w:color="auto" w:frame="1"/>
        </w:rPr>
        <w:t>использованияоткрытого</w:t>
      </w:r>
      <w:proofErr w:type="spellEnd"/>
      <w:r w:rsidR="0082026F" w:rsidRPr="0082026F">
        <w:rPr>
          <w:b/>
          <w:bCs/>
          <w:sz w:val="28"/>
          <w:szCs w:val="28"/>
          <w:bdr w:val="none" w:sz="0" w:space="0" w:color="auto" w:frame="1"/>
        </w:rPr>
        <w:t xml:space="preserve"> огня и разведения костров</w:t>
      </w:r>
      <w:r w:rsidR="0082026F">
        <w:rPr>
          <w:b/>
          <w:bCs/>
          <w:sz w:val="28"/>
          <w:szCs w:val="28"/>
          <w:bdr w:val="none" w:sz="0" w:space="0" w:color="auto" w:frame="1"/>
        </w:rPr>
        <w:t>»</w:t>
      </w:r>
    </w:p>
    <w:p w:rsidR="0082026F" w:rsidRPr="0082026F" w:rsidRDefault="0082026F" w:rsidP="0082026F">
      <w:pPr>
        <w:shd w:val="clear" w:color="auto" w:fill="F9F9F9"/>
        <w:spacing w:after="0" w:line="312" w:lineRule="atLeast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0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01.01.2021 вступили в силу Правила противопожарного режима в Российской Федерации, утвержденные постановлением Правительства Российской Федерации от 16.09.2020 №1479, которые устанавливают требования пожарной безопасности.</w:t>
      </w:r>
    </w:p>
    <w:p w:rsidR="0082026F" w:rsidRPr="0082026F" w:rsidRDefault="0082026F" w:rsidP="0082026F">
      <w:pPr>
        <w:shd w:val="clear" w:color="auto" w:fill="F9F9F9"/>
        <w:spacing w:after="0" w:line="312" w:lineRule="atLeast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0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 п. 185 Правил следует, что 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безопасности.</w:t>
      </w:r>
    </w:p>
    <w:p w:rsidR="0082026F" w:rsidRPr="0082026F" w:rsidRDefault="0082026F" w:rsidP="0082026F">
      <w:pPr>
        <w:shd w:val="clear" w:color="auto" w:fill="F9F9F9"/>
        <w:spacing w:after="0" w:line="312" w:lineRule="atLeast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0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Использование открытого огня должно осуществляться в специально оборудованных местах при выполнении следующих условий:</w:t>
      </w:r>
    </w:p>
    <w:p w:rsidR="0082026F" w:rsidRPr="0082026F" w:rsidRDefault="0082026F" w:rsidP="0082026F">
      <w:pPr>
        <w:shd w:val="clear" w:color="auto" w:fill="F9F9F9"/>
        <w:spacing w:after="0" w:line="312" w:lineRule="atLeast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0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место использование открытого огня выполнено в виде котлована, не менее 0,3 метра глубиной и не более 1 метра или площадки с прочно установленной на ней металлической емкостью, или емкостью, выполненной из негорючих материалов;</w:t>
      </w:r>
    </w:p>
    <w:p w:rsidR="0082026F" w:rsidRPr="0082026F" w:rsidRDefault="0082026F" w:rsidP="0082026F">
      <w:pPr>
        <w:shd w:val="clear" w:color="auto" w:fill="F9F9F9"/>
        <w:spacing w:after="0" w:line="312" w:lineRule="atLeast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0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место использование открытого огня должно располагаться на расстоянии не менее 50 метров от ближайшего строения, 100 метров – от хвойного леса и 30 метров – от лиственного леса;</w:t>
      </w:r>
    </w:p>
    <w:p w:rsidR="0082026F" w:rsidRPr="0082026F" w:rsidRDefault="0082026F" w:rsidP="0082026F">
      <w:pPr>
        <w:shd w:val="clear" w:color="auto" w:fill="F9F9F9"/>
        <w:spacing w:after="0" w:line="312" w:lineRule="atLeast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0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территория вокруг места использования открытого огня должна быть очищена в радиусе 10 метров и отделена противопожарной полосой шириной не менее 0,4 метра;</w:t>
      </w:r>
    </w:p>
    <w:p w:rsidR="0082026F" w:rsidRPr="0082026F" w:rsidRDefault="0082026F" w:rsidP="0082026F">
      <w:pPr>
        <w:shd w:val="clear" w:color="auto" w:fill="F9F9F9"/>
        <w:spacing w:after="0" w:line="312" w:lineRule="atLeast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0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при использовании открытого огня иметь при себе первичные средства пожаротушения.</w:t>
      </w:r>
    </w:p>
    <w:p w:rsidR="0082026F" w:rsidRPr="0082026F" w:rsidRDefault="0082026F" w:rsidP="0082026F">
      <w:pPr>
        <w:shd w:val="clear" w:color="auto" w:fill="F9F9F9"/>
        <w:spacing w:after="0" w:line="312" w:lineRule="atLeast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0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указанные выше, могут быть уменьшены вдвое. При этом устройство противопожарной минерализованной полосы не требуется.</w:t>
      </w:r>
    </w:p>
    <w:p w:rsidR="0082026F" w:rsidRPr="0082026F" w:rsidRDefault="0082026F" w:rsidP="0082026F">
      <w:pPr>
        <w:shd w:val="clear" w:color="auto" w:fill="F9F9F9"/>
        <w:spacing w:after="0" w:line="312" w:lineRule="atLeast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0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Порядка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</w:t>
      </w:r>
      <w:r w:rsidRPr="00820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от горючих материалов до 2</w:t>
      </w:r>
      <w:proofErr w:type="gramEnd"/>
      <w:r w:rsidRPr="00820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метров.</w:t>
      </w:r>
    </w:p>
    <w:p w:rsidR="0082026F" w:rsidRPr="0082026F" w:rsidRDefault="0082026F" w:rsidP="0082026F">
      <w:pPr>
        <w:shd w:val="clear" w:color="auto" w:fill="F9F9F9"/>
        <w:spacing w:after="0" w:line="312" w:lineRule="atLeast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0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нарушение требований пожарной безопасности, в том числе при приготовлении пищи на открытом огне установлена административная</w:t>
      </w:r>
      <w:r w:rsidRPr="00820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(ст. 20.4 </w:t>
      </w:r>
      <w:proofErr w:type="spellStart"/>
      <w:r w:rsidRPr="00820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КоАП</w:t>
      </w:r>
      <w:proofErr w:type="spellEnd"/>
      <w:r w:rsidRPr="00820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РФ) и, в зависимости от последствий, уголовная ответственность (ст. ст. 219, 261 УК РФ).</w:t>
      </w:r>
    </w:p>
    <w:p w:rsidR="009A6FF5" w:rsidRPr="009A6FF5" w:rsidRDefault="009A6FF5" w:rsidP="0082026F">
      <w:pPr>
        <w:pStyle w:val="a3"/>
        <w:spacing w:before="0" w:beforeAutospacing="0" w:after="0" w:afterAutospacing="0"/>
        <w:ind w:left="-426" w:right="-1"/>
        <w:jc w:val="both"/>
        <w:rPr>
          <w:sz w:val="28"/>
          <w:szCs w:val="28"/>
        </w:rPr>
      </w:pPr>
    </w:p>
    <w:p w:rsidR="009A6FF5" w:rsidRPr="0082026F" w:rsidRDefault="009A6FF5" w:rsidP="0082026F">
      <w:pPr>
        <w:ind w:left="-426" w:right="-1" w:hanging="1"/>
        <w:jc w:val="both"/>
        <w:rPr>
          <w:rFonts w:ascii="Times New Roman" w:hAnsi="Times New Roman" w:cs="Times New Roman"/>
          <w:sz w:val="28"/>
          <w:szCs w:val="28"/>
        </w:rPr>
      </w:pPr>
      <w:r w:rsidRPr="009A6FF5">
        <w:rPr>
          <w:rFonts w:ascii="Times New Roman" w:hAnsi="Times New Roman" w:cs="Times New Roman"/>
          <w:sz w:val="28"/>
          <w:szCs w:val="28"/>
        </w:rPr>
        <w:t>Публикацию подготовил заместитель Сочинского межрайонного природоо</w:t>
      </w:r>
      <w:r w:rsidR="0082026F">
        <w:rPr>
          <w:rFonts w:ascii="Times New Roman" w:hAnsi="Times New Roman" w:cs="Times New Roman"/>
          <w:sz w:val="28"/>
          <w:szCs w:val="28"/>
        </w:rPr>
        <w:t xml:space="preserve">хранного прокурора </w:t>
      </w:r>
      <w:proofErr w:type="spellStart"/>
      <w:r w:rsidR="0082026F">
        <w:rPr>
          <w:rFonts w:ascii="Times New Roman" w:hAnsi="Times New Roman" w:cs="Times New Roman"/>
          <w:sz w:val="28"/>
          <w:szCs w:val="28"/>
        </w:rPr>
        <w:t>Кошмелюк</w:t>
      </w:r>
      <w:proofErr w:type="spellEnd"/>
      <w:r w:rsidR="0082026F">
        <w:rPr>
          <w:rFonts w:ascii="Times New Roman" w:hAnsi="Times New Roman" w:cs="Times New Roman"/>
          <w:sz w:val="28"/>
          <w:szCs w:val="28"/>
        </w:rPr>
        <w:t xml:space="preserve"> Ю.А.</w:t>
      </w:r>
    </w:p>
    <w:sectPr w:rsidR="009A6FF5" w:rsidRPr="0082026F" w:rsidSect="009A6FF5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FF5"/>
    <w:rsid w:val="0082026F"/>
    <w:rsid w:val="009654C2"/>
    <w:rsid w:val="009A6FF5"/>
    <w:rsid w:val="00B4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2022-12-15T08:51:00Z</dcterms:created>
  <dcterms:modified xsi:type="dcterms:W3CDTF">2022-12-15T08:58:00Z</dcterms:modified>
</cp:coreProperties>
</file>