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C1" w:rsidRPr="003540C1" w:rsidRDefault="009A6FF5" w:rsidP="003540C1">
      <w:pPr>
        <w:pStyle w:val="a3"/>
        <w:spacing w:before="195" w:beforeAutospacing="0" w:after="195" w:afterAutospacing="0"/>
        <w:ind w:left="-426" w:right="-1"/>
        <w:jc w:val="center"/>
        <w:rPr>
          <w:b/>
          <w:sz w:val="28"/>
          <w:szCs w:val="28"/>
        </w:rPr>
      </w:pPr>
      <w:r w:rsidRPr="003540C1">
        <w:rPr>
          <w:b/>
          <w:color w:val="000000"/>
          <w:sz w:val="28"/>
          <w:szCs w:val="28"/>
        </w:rPr>
        <w:t>Сочинская межрайонная природоохранная прокуратура разъясняет «</w:t>
      </w:r>
      <w:r w:rsidR="003540C1" w:rsidRPr="003540C1">
        <w:rPr>
          <w:b/>
          <w:sz w:val="28"/>
          <w:szCs w:val="28"/>
        </w:rPr>
        <w:t>с 1 сентября 2022 года уточняется порядок лицензирования деятельности по сбору, транспортированию, обработке, утилизации, обезвреживанию, размещению отходов I - IV классов опасности»</w:t>
      </w:r>
    </w:p>
    <w:p w:rsidR="005F0EF4" w:rsidRDefault="003540C1" w:rsidP="003540C1">
      <w:pPr>
        <w:pStyle w:val="a3"/>
        <w:spacing w:before="0" w:beforeAutospacing="0" w:after="0" w:afterAutospacing="0"/>
        <w:ind w:left="-425"/>
        <w:jc w:val="both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 xml:space="preserve">           </w:t>
      </w:r>
      <w:proofErr w:type="gramStart"/>
      <w:r>
        <w:rPr>
          <w:sz w:val="28"/>
          <w:szCs w:val="28"/>
          <w:shd w:val="clear" w:color="auto" w:fill="F7F7F7"/>
        </w:rPr>
        <w:t xml:space="preserve">С </w:t>
      </w:r>
      <w:r w:rsidRPr="003540C1">
        <w:rPr>
          <w:sz w:val="28"/>
          <w:szCs w:val="28"/>
          <w:shd w:val="clear" w:color="auto" w:fill="F7F7F7"/>
        </w:rPr>
        <w:t>1 сентября 2022 года уточняется порядок лицензирования деятельности по сбору, транспортированию, обработке, утилизации, обезвреживанию, размещению отходов I - IV классов опасности</w:t>
      </w:r>
      <w:r w:rsidRPr="003540C1">
        <w:rPr>
          <w:sz w:val="28"/>
          <w:szCs w:val="28"/>
        </w:rPr>
        <w:br/>
      </w:r>
      <w:r>
        <w:rPr>
          <w:sz w:val="28"/>
          <w:szCs w:val="28"/>
          <w:shd w:val="clear" w:color="auto" w:fill="F7F7F7"/>
        </w:rPr>
        <w:t xml:space="preserve">           </w:t>
      </w:r>
      <w:r w:rsidRPr="003540C1">
        <w:rPr>
          <w:sz w:val="28"/>
          <w:szCs w:val="28"/>
          <w:shd w:val="clear" w:color="auto" w:fill="F7F7F7"/>
        </w:rPr>
        <w:t>Постановлением Правительства Российской Федерации от 13.04.2022 № 648 внесены изменения в положение о лицензировании деятельности по сбору, транспортированию, обработке, утилизации, обезвреживанию, размещению отходов I - IV классов опасности, утвержденное постановлением Правительства Российской Федерации от 26.12.2020 г. № 2290.</w:t>
      </w:r>
      <w:proofErr w:type="gramEnd"/>
      <w:r w:rsidRPr="003540C1">
        <w:rPr>
          <w:sz w:val="28"/>
          <w:szCs w:val="28"/>
        </w:rPr>
        <w:br/>
      </w:r>
      <w:r>
        <w:rPr>
          <w:sz w:val="28"/>
          <w:szCs w:val="28"/>
          <w:shd w:val="clear" w:color="auto" w:fill="F7F7F7"/>
        </w:rPr>
        <w:t xml:space="preserve">          </w:t>
      </w:r>
      <w:r w:rsidRPr="003540C1">
        <w:rPr>
          <w:sz w:val="28"/>
          <w:szCs w:val="28"/>
          <w:shd w:val="clear" w:color="auto" w:fill="F7F7F7"/>
        </w:rPr>
        <w:t>Скорректирован перечень лицензионных требований, предъявляемых к соискателю лицензии при его намерении осуществлять деятельность в области обращения с отходами, а также к лицензиату при осуществлении им деятельности в области обращения с отходами.</w:t>
      </w:r>
      <w:r w:rsidRPr="003540C1">
        <w:rPr>
          <w:sz w:val="28"/>
          <w:szCs w:val="28"/>
        </w:rPr>
        <w:br/>
      </w:r>
      <w:r>
        <w:rPr>
          <w:sz w:val="28"/>
          <w:szCs w:val="28"/>
          <w:shd w:val="clear" w:color="auto" w:fill="F7F7F7"/>
        </w:rPr>
        <w:t xml:space="preserve">          </w:t>
      </w:r>
      <w:r w:rsidRPr="003540C1">
        <w:rPr>
          <w:sz w:val="28"/>
          <w:szCs w:val="28"/>
          <w:shd w:val="clear" w:color="auto" w:fill="F7F7F7"/>
        </w:rPr>
        <w:t xml:space="preserve">Расширен перечень грубых нарушений лицензионных требований. Так, к таковым будет </w:t>
      </w:r>
      <w:proofErr w:type="gramStart"/>
      <w:r w:rsidRPr="003540C1">
        <w:rPr>
          <w:sz w:val="28"/>
          <w:szCs w:val="28"/>
          <w:shd w:val="clear" w:color="auto" w:fill="F7F7F7"/>
        </w:rPr>
        <w:t>относится</w:t>
      </w:r>
      <w:proofErr w:type="gramEnd"/>
      <w:r w:rsidRPr="003540C1">
        <w:rPr>
          <w:sz w:val="28"/>
          <w:szCs w:val="28"/>
          <w:shd w:val="clear" w:color="auto" w:fill="F7F7F7"/>
        </w:rPr>
        <w:t xml:space="preserve"> отсутствие у соискателя лицензии (лицензиата) специально оборудованных и снабженных специальными знаками транспортных средств, принадлежащих ему на праве собственности или ином законном основании, необходимых для выполнения заявленных работ.</w:t>
      </w:r>
      <w:r w:rsidRPr="003540C1">
        <w:rPr>
          <w:sz w:val="28"/>
          <w:szCs w:val="28"/>
        </w:rPr>
        <w:br/>
      </w:r>
      <w:r>
        <w:rPr>
          <w:sz w:val="28"/>
          <w:szCs w:val="28"/>
          <w:shd w:val="clear" w:color="auto" w:fill="F7F7F7"/>
        </w:rPr>
        <w:t xml:space="preserve">         Изменения вступили в силу с </w:t>
      </w:r>
      <w:r w:rsidRPr="003540C1">
        <w:rPr>
          <w:sz w:val="28"/>
          <w:szCs w:val="28"/>
          <w:shd w:val="clear" w:color="auto" w:fill="F7F7F7"/>
        </w:rPr>
        <w:t>01.09.2022.</w:t>
      </w:r>
      <w:r w:rsidRPr="003540C1">
        <w:rPr>
          <w:sz w:val="28"/>
          <w:szCs w:val="28"/>
        </w:rPr>
        <w:br/>
      </w:r>
      <w:r>
        <w:rPr>
          <w:sz w:val="28"/>
          <w:szCs w:val="28"/>
          <w:shd w:val="clear" w:color="auto" w:fill="F7F7F7"/>
        </w:rPr>
        <w:t xml:space="preserve">         </w:t>
      </w:r>
      <w:r w:rsidRPr="003540C1">
        <w:rPr>
          <w:sz w:val="28"/>
          <w:szCs w:val="28"/>
          <w:shd w:val="clear" w:color="auto" w:fill="F7F7F7"/>
        </w:rPr>
        <w:t xml:space="preserve">Приказом Минприроды России № 242, </w:t>
      </w:r>
      <w:proofErr w:type="spellStart"/>
      <w:r w:rsidRPr="003540C1">
        <w:rPr>
          <w:sz w:val="28"/>
          <w:szCs w:val="28"/>
          <w:shd w:val="clear" w:color="auto" w:fill="F7F7F7"/>
        </w:rPr>
        <w:t>Роснедр</w:t>
      </w:r>
      <w:proofErr w:type="spellEnd"/>
      <w:r w:rsidRPr="003540C1">
        <w:rPr>
          <w:sz w:val="28"/>
          <w:szCs w:val="28"/>
          <w:shd w:val="clear" w:color="auto" w:fill="F7F7F7"/>
        </w:rPr>
        <w:t xml:space="preserve"> № 01 от 31.03.2022 установлена Методика расчета минимального (старт</w:t>
      </w:r>
      <w:r>
        <w:rPr>
          <w:sz w:val="28"/>
          <w:szCs w:val="28"/>
          <w:shd w:val="clear" w:color="auto" w:fill="F7F7F7"/>
        </w:rPr>
        <w:t>ового) размера разового платежа</w:t>
      </w:r>
      <w:r>
        <w:rPr>
          <w:sz w:val="28"/>
          <w:szCs w:val="28"/>
          <w:shd w:val="clear" w:color="auto" w:fill="F7F7F7"/>
        </w:rPr>
        <w:tab/>
        <w:t>за</w:t>
      </w:r>
      <w:r>
        <w:rPr>
          <w:sz w:val="28"/>
          <w:szCs w:val="28"/>
          <w:shd w:val="clear" w:color="auto" w:fill="F7F7F7"/>
        </w:rPr>
        <w:tab/>
        <w:t>пользование</w:t>
      </w:r>
      <w:r>
        <w:rPr>
          <w:sz w:val="28"/>
          <w:szCs w:val="28"/>
          <w:shd w:val="clear" w:color="auto" w:fill="F7F7F7"/>
        </w:rPr>
        <w:tab/>
      </w:r>
      <w:r w:rsidRPr="003540C1">
        <w:rPr>
          <w:sz w:val="28"/>
          <w:szCs w:val="28"/>
          <w:shd w:val="clear" w:color="auto" w:fill="F7F7F7"/>
        </w:rPr>
        <w:t>недрами.</w:t>
      </w:r>
      <w:r w:rsidRPr="003540C1">
        <w:rPr>
          <w:sz w:val="28"/>
          <w:szCs w:val="28"/>
        </w:rPr>
        <w:br/>
      </w:r>
      <w:r>
        <w:rPr>
          <w:sz w:val="28"/>
          <w:szCs w:val="28"/>
          <w:shd w:val="clear" w:color="auto" w:fill="F7F7F7"/>
        </w:rPr>
        <w:t xml:space="preserve">          </w:t>
      </w:r>
      <w:r w:rsidRPr="003540C1">
        <w:rPr>
          <w:sz w:val="28"/>
          <w:szCs w:val="28"/>
          <w:shd w:val="clear" w:color="auto" w:fill="F7F7F7"/>
        </w:rPr>
        <w:t>Стартовый размер разового платежа определяется по каждому участку недр, по которому организовывается и проводится аукцион</w:t>
      </w:r>
      <w:proofErr w:type="gramStart"/>
      <w:r w:rsidRPr="003540C1">
        <w:rPr>
          <w:sz w:val="28"/>
          <w:szCs w:val="28"/>
          <w:shd w:val="clear" w:color="auto" w:fill="F7F7F7"/>
        </w:rPr>
        <w:t>.</w:t>
      </w:r>
      <w:proofErr w:type="gramEnd"/>
      <w:r w:rsidRPr="003540C1">
        <w:rPr>
          <w:sz w:val="28"/>
          <w:szCs w:val="28"/>
        </w:rPr>
        <w:br/>
      </w:r>
      <w:r w:rsidRPr="003540C1">
        <w:rPr>
          <w:sz w:val="28"/>
          <w:szCs w:val="28"/>
          <w:shd w:val="clear" w:color="auto" w:fill="F7F7F7"/>
        </w:rPr>
        <w:t xml:space="preserve">В случае проведения аукциона на право пользования участком недр федерального значения, содержащим месторождение полезных ископаемых, открытое </w:t>
      </w:r>
      <w:proofErr w:type="gramStart"/>
      <w:r w:rsidRPr="003540C1">
        <w:rPr>
          <w:sz w:val="28"/>
          <w:szCs w:val="28"/>
          <w:shd w:val="clear" w:color="auto" w:fill="F7F7F7"/>
        </w:rPr>
        <w:t>в</w:t>
      </w:r>
      <w:proofErr w:type="gramEnd"/>
    </w:p>
    <w:p w:rsidR="00E07E08" w:rsidRPr="003540C1" w:rsidRDefault="003540C1" w:rsidP="003540C1">
      <w:pPr>
        <w:pStyle w:val="a3"/>
        <w:spacing w:before="0" w:beforeAutospacing="0" w:after="0" w:afterAutospacing="0"/>
        <w:ind w:left="-425"/>
        <w:jc w:val="both"/>
        <w:rPr>
          <w:sz w:val="28"/>
          <w:szCs w:val="28"/>
        </w:rPr>
      </w:pPr>
      <w:r w:rsidRPr="003540C1">
        <w:rPr>
          <w:sz w:val="28"/>
          <w:szCs w:val="28"/>
          <w:shd w:val="clear" w:color="auto" w:fill="F7F7F7"/>
        </w:rPr>
        <w:t xml:space="preserve"> процессе геологического изучения </w:t>
      </w:r>
      <w:proofErr w:type="spellStart"/>
      <w:r w:rsidRPr="003540C1">
        <w:rPr>
          <w:sz w:val="28"/>
          <w:szCs w:val="28"/>
          <w:shd w:val="clear" w:color="auto" w:fill="F7F7F7"/>
        </w:rPr>
        <w:t>юрлицом</w:t>
      </w:r>
      <w:proofErr w:type="spellEnd"/>
      <w:r w:rsidRPr="003540C1">
        <w:rPr>
          <w:sz w:val="28"/>
          <w:szCs w:val="28"/>
          <w:shd w:val="clear" w:color="auto" w:fill="F7F7F7"/>
        </w:rPr>
        <w:t xml:space="preserve"> с участием иностранных инвесторов или иностранным инвестором, в отношении которых принято решение об отказе в предоставлении права пользования данным участком недр, стартовый размер разового платежа устанавливается как сумма расходов этого лица на поиск и оценку такого месторождения полезных ископаемых.</w:t>
      </w:r>
      <w:r w:rsidRPr="003540C1">
        <w:rPr>
          <w:sz w:val="28"/>
          <w:szCs w:val="28"/>
        </w:rPr>
        <w:br/>
      </w:r>
      <w:r w:rsidRPr="003540C1">
        <w:rPr>
          <w:sz w:val="28"/>
          <w:szCs w:val="28"/>
          <w:shd w:val="clear" w:color="auto" w:fill="F7F7F7"/>
        </w:rPr>
        <w:t>В остальных случаях стартовый размер разового платежа рассчитывается по утвержденной формуле.</w:t>
      </w:r>
      <w:r w:rsidRPr="003540C1">
        <w:rPr>
          <w:sz w:val="28"/>
          <w:szCs w:val="28"/>
        </w:rPr>
        <w:br/>
      </w:r>
      <w:r w:rsidRPr="003540C1">
        <w:rPr>
          <w:sz w:val="28"/>
          <w:szCs w:val="28"/>
          <w:shd w:val="clear" w:color="auto" w:fill="F7F7F7"/>
        </w:rPr>
        <w:t>Вступает в силу с 29.04.2022.</w:t>
      </w:r>
    </w:p>
    <w:p w:rsidR="009A6FF5" w:rsidRPr="009A6FF5" w:rsidRDefault="009A6FF5" w:rsidP="009A6FF5">
      <w:pPr>
        <w:ind w:left="-426" w:right="-1" w:hanging="1"/>
        <w:jc w:val="both"/>
        <w:rPr>
          <w:rFonts w:ascii="Times New Roman" w:hAnsi="Times New Roman" w:cs="Times New Roman"/>
          <w:sz w:val="28"/>
          <w:szCs w:val="28"/>
        </w:rPr>
      </w:pPr>
      <w:r w:rsidRPr="009A6FF5">
        <w:rPr>
          <w:rFonts w:ascii="Times New Roman" w:hAnsi="Times New Roman" w:cs="Times New Roman"/>
          <w:sz w:val="28"/>
          <w:szCs w:val="28"/>
        </w:rPr>
        <w:t xml:space="preserve">Публикацию подготовил заместитель Сочинского межрайонного природоохранного прокурора </w:t>
      </w:r>
      <w:proofErr w:type="spellStart"/>
      <w:r w:rsidRPr="009A6FF5">
        <w:rPr>
          <w:rFonts w:ascii="Times New Roman" w:hAnsi="Times New Roman" w:cs="Times New Roman"/>
          <w:sz w:val="28"/>
          <w:szCs w:val="28"/>
        </w:rPr>
        <w:t>Кошмелюк</w:t>
      </w:r>
      <w:proofErr w:type="spellEnd"/>
      <w:r w:rsidRPr="009A6FF5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9A6FF5" w:rsidRDefault="009A6FF5"/>
    <w:p w:rsidR="009A6FF5" w:rsidRDefault="009A6FF5"/>
    <w:p w:rsidR="009A6FF5" w:rsidRDefault="009A6FF5"/>
    <w:p w:rsidR="009A6FF5" w:rsidRDefault="009A6FF5"/>
    <w:sectPr w:rsidR="009A6FF5" w:rsidSect="009A6FF5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FF5"/>
    <w:rsid w:val="003540C1"/>
    <w:rsid w:val="005F0EF4"/>
    <w:rsid w:val="006735B2"/>
    <w:rsid w:val="009A6FF5"/>
    <w:rsid w:val="00B47910"/>
    <w:rsid w:val="00DF23C7"/>
    <w:rsid w:val="00E0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B2"/>
  </w:style>
  <w:style w:type="paragraph" w:styleId="3">
    <w:name w:val="heading 3"/>
    <w:basedOn w:val="a"/>
    <w:link w:val="30"/>
    <w:uiPriority w:val="9"/>
    <w:qFormat/>
    <w:rsid w:val="00354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7E0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540C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0BC2-13B1-4CC8-958B-6E95AC1A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2022-12-15T08:51:00Z</dcterms:created>
  <dcterms:modified xsi:type="dcterms:W3CDTF">2022-12-15T10:37:00Z</dcterms:modified>
</cp:coreProperties>
</file>